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B7" w:rsidRPr="00763CB7" w:rsidRDefault="00763CB7" w:rsidP="00763C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763CB7">
        <w:rPr>
          <w:rFonts w:ascii="Times New Roman" w:hAnsi="Times New Roman" w:cs="Times New Roman"/>
          <w:b/>
          <w:sz w:val="24"/>
          <w:szCs w:val="24"/>
        </w:rPr>
        <w:t xml:space="preserve"> документов, представляемый Участниками открытого отбора: </w:t>
      </w:r>
    </w:p>
    <w:p w:rsidR="00763CB7" w:rsidRPr="00B523D4" w:rsidRDefault="00763CB7" w:rsidP="00763CB7">
      <w:pPr>
        <w:spacing w:after="0"/>
        <w:ind w:left="-76" w:firstLine="784"/>
        <w:jc w:val="both"/>
        <w:rPr>
          <w:rFonts w:ascii="Times New Roman" w:hAnsi="Times New Roman" w:cs="Times New Roman"/>
          <w:sz w:val="24"/>
          <w:szCs w:val="24"/>
        </w:rPr>
      </w:pPr>
    </w:p>
    <w:p w:rsidR="00763CB7" w:rsidRDefault="00763CB7" w:rsidP="002627FB">
      <w:pPr>
        <w:pStyle w:val="a3"/>
        <w:numPr>
          <w:ilvl w:val="0"/>
          <w:numId w:val="2"/>
        </w:numPr>
        <w:jc w:val="both"/>
      </w:pPr>
      <w:r w:rsidRPr="00B523D4">
        <w:t>Заявка</w:t>
      </w:r>
      <w:r>
        <w:t xml:space="preserve"> с приложениями по установленной форме</w:t>
      </w:r>
      <w:r w:rsidRPr="00F44B6E">
        <w:t>;</w:t>
      </w:r>
      <w:r w:rsidRPr="00B523D4">
        <w:t xml:space="preserve"> </w:t>
      </w:r>
    </w:p>
    <w:p w:rsidR="00763CB7" w:rsidRPr="00B523D4" w:rsidRDefault="00763CB7" w:rsidP="002627FB">
      <w:pPr>
        <w:pStyle w:val="a3"/>
        <w:numPr>
          <w:ilvl w:val="0"/>
          <w:numId w:val="2"/>
        </w:numPr>
        <w:jc w:val="both"/>
      </w:pPr>
      <w:r w:rsidRPr="00763CB7">
        <w:rPr>
          <w:bCs/>
        </w:rPr>
        <w:t>Гарантийное письмо на бланке организации в произвольной форме, в котором Участник подтверждает отнесение его к категории субъектов малого и среднего предпринимательства в соответствии с определением статьи 4</w:t>
      </w:r>
      <w:r w:rsidRPr="00763CB7">
        <w:rPr>
          <w:b/>
          <w:bCs/>
        </w:rPr>
        <w:t xml:space="preserve"> </w:t>
      </w:r>
      <w:r w:rsidRPr="00A856F6">
        <w:t>от 24.07.2007</w:t>
      </w:r>
      <w:r>
        <w:t xml:space="preserve"> N 209-ФЗ (ред. от 28.12.2013) «</w:t>
      </w:r>
      <w:r w:rsidRPr="00A856F6">
        <w:t>О развитии малого и среднего предпринима</w:t>
      </w:r>
      <w:r>
        <w:t>тельства в Российской Федерации»</w:t>
      </w:r>
      <w:r w:rsidRPr="00B523D4">
        <w:t>, заверенное печатью и подписью руководителя организации;</w:t>
      </w:r>
    </w:p>
    <w:p w:rsidR="00763CB7" w:rsidRPr="00B523D4" w:rsidRDefault="00763CB7" w:rsidP="00763CB7">
      <w:pPr>
        <w:pStyle w:val="a3"/>
        <w:numPr>
          <w:ilvl w:val="0"/>
          <w:numId w:val="2"/>
        </w:numPr>
        <w:jc w:val="both"/>
      </w:pPr>
      <w:r w:rsidRPr="00B523D4">
        <w:t>Заверенная в установленном порядке копия свидетельства о государственной регистрации юридического лица;</w:t>
      </w:r>
    </w:p>
    <w:p w:rsidR="00763CB7" w:rsidRPr="00B523D4" w:rsidRDefault="00763CB7" w:rsidP="00763CB7">
      <w:pPr>
        <w:pStyle w:val="a3"/>
        <w:numPr>
          <w:ilvl w:val="0"/>
          <w:numId w:val="2"/>
        </w:numPr>
        <w:jc w:val="both"/>
      </w:pPr>
      <w:r w:rsidRPr="00B523D4">
        <w:t xml:space="preserve">Заверенные в установленном порядке копии лицензий, полученных </w:t>
      </w:r>
      <w:r>
        <w:t>Участником</w:t>
      </w:r>
      <w:r w:rsidRPr="00B523D4">
        <w:t>, заверенные печатью и подписью руководителя организации (предоставляются в случае осуществления лицензируемых видов деятельности);</w:t>
      </w:r>
    </w:p>
    <w:p w:rsidR="00763CB7" w:rsidRPr="00B523D4" w:rsidRDefault="00763CB7" w:rsidP="00763CB7">
      <w:pPr>
        <w:pStyle w:val="a3"/>
        <w:numPr>
          <w:ilvl w:val="0"/>
          <w:numId w:val="2"/>
        </w:numPr>
        <w:jc w:val="both"/>
      </w:pPr>
      <w:r w:rsidRPr="00B523D4">
        <w:t>Заверенные в установленном порядке копии сертификатов, патентов</w:t>
      </w:r>
      <w:r>
        <w:t>, свидетельств о регистрации товарных знаков</w:t>
      </w:r>
      <w:r w:rsidRPr="00B523D4">
        <w:t xml:space="preserve"> (при наличии);</w:t>
      </w:r>
    </w:p>
    <w:p w:rsidR="00F44B6E" w:rsidRDefault="00F44B6E" w:rsidP="00763CB7">
      <w:pPr>
        <w:pStyle w:val="a3"/>
        <w:numPr>
          <w:ilvl w:val="0"/>
          <w:numId w:val="2"/>
        </w:numPr>
        <w:jc w:val="both"/>
      </w:pPr>
      <w:r>
        <w:t>Опись документов в произвольной форме.</w:t>
      </w:r>
    </w:p>
    <w:p w:rsidR="00763CB7" w:rsidRPr="00B523D4" w:rsidRDefault="00763CB7" w:rsidP="00763C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5F1C" w:rsidRPr="00F75F1C" w:rsidRDefault="00F75F1C" w:rsidP="00F75F1C">
      <w:pPr>
        <w:jc w:val="both"/>
        <w:rPr>
          <w:rFonts w:ascii="Times New Roman" w:hAnsi="Times New Roman" w:cs="Times New Roman"/>
          <w:sz w:val="24"/>
          <w:szCs w:val="24"/>
        </w:rPr>
      </w:pPr>
      <w:r w:rsidRPr="00F75F1C">
        <w:rPr>
          <w:rFonts w:ascii="Times New Roman" w:hAnsi="Times New Roman" w:cs="Times New Roman"/>
          <w:sz w:val="24"/>
          <w:szCs w:val="24"/>
        </w:rPr>
        <w:t>Документы объемом более одной страницы в обязательном порядке прошиваются и заверяются на прошивке.</w:t>
      </w:r>
      <w:bookmarkStart w:id="0" w:name="_GoBack"/>
      <w:bookmarkEnd w:id="0"/>
    </w:p>
    <w:sectPr w:rsidR="00F75F1C" w:rsidRPr="00F75F1C" w:rsidSect="0021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B04A3"/>
    <w:multiLevelType w:val="hybridMultilevel"/>
    <w:tmpl w:val="9F82E8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520AD"/>
    <w:multiLevelType w:val="hybridMultilevel"/>
    <w:tmpl w:val="7EC26062"/>
    <w:lvl w:ilvl="0" w:tplc="25EE863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CB7"/>
    <w:rsid w:val="001A2A74"/>
    <w:rsid w:val="00212840"/>
    <w:rsid w:val="00763CB7"/>
    <w:rsid w:val="009F18B0"/>
    <w:rsid w:val="00D9198F"/>
    <w:rsid w:val="00F44B6E"/>
    <w:rsid w:val="00F7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Вагин</dc:creator>
  <cp:lastModifiedBy>Sony</cp:lastModifiedBy>
  <cp:revision>3</cp:revision>
  <dcterms:created xsi:type="dcterms:W3CDTF">2014-11-20T11:04:00Z</dcterms:created>
  <dcterms:modified xsi:type="dcterms:W3CDTF">2014-11-20T11:05:00Z</dcterms:modified>
</cp:coreProperties>
</file>